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81A" w:rsidRDefault="00C2081A" w:rsidP="00C2081A">
      <w:pPr>
        <w:pStyle w:val="NoSpacing"/>
        <w:ind w:left="1440" w:firstLine="720"/>
        <w:rPr>
          <w:b/>
        </w:rPr>
      </w:pPr>
      <w:r>
        <w:rPr>
          <w:b/>
        </w:rPr>
        <w:t xml:space="preserve">    GOVERNMENT OF TELANGANA</w:t>
      </w:r>
    </w:p>
    <w:p w:rsidR="00C2081A" w:rsidRDefault="00C2081A" w:rsidP="00C2081A">
      <w:pPr>
        <w:pStyle w:val="NoSpacing"/>
        <w:ind w:left="1440" w:firstLine="720"/>
        <w:rPr>
          <w:b/>
        </w:rPr>
      </w:pPr>
      <w:r>
        <w:rPr>
          <w:b/>
        </w:rPr>
        <w:t>COMMERCIAL TAXES DEPARTMENT</w:t>
      </w:r>
    </w:p>
    <w:p w:rsidR="00C2081A" w:rsidRDefault="00C2081A" w:rsidP="00C2081A">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C2081A" w:rsidTr="00C2081A">
        <w:tc>
          <w:tcPr>
            <w:tcW w:w="4788" w:type="dxa"/>
            <w:hideMark/>
          </w:tcPr>
          <w:p w:rsidR="00C2081A" w:rsidRDefault="00C2081A">
            <w:pPr>
              <w:rPr>
                <w:rFonts w:ascii="Times New Roman" w:hAnsi="Times New Roman" w:cs="Times New Roman"/>
                <w:sz w:val="24"/>
                <w:szCs w:val="24"/>
              </w:rPr>
            </w:pPr>
            <w:r>
              <w:rPr>
                <w:rFonts w:ascii="Times New Roman" w:hAnsi="Times New Roman" w:cs="Times New Roman"/>
                <w:sz w:val="24"/>
                <w:szCs w:val="24"/>
              </w:rPr>
              <w:t>From</w:t>
            </w:r>
          </w:p>
          <w:p w:rsidR="00C2081A" w:rsidRDefault="00C2081A">
            <w:pPr>
              <w:rPr>
                <w:rFonts w:ascii="Times New Roman" w:hAnsi="Times New Roman" w:cs="Times New Roman"/>
                <w:sz w:val="24"/>
                <w:szCs w:val="24"/>
              </w:rPr>
            </w:pPr>
            <w:r>
              <w:rPr>
                <w:rFonts w:ascii="Times New Roman" w:hAnsi="Times New Roman" w:cs="Times New Roman"/>
                <w:sz w:val="24"/>
                <w:szCs w:val="24"/>
              </w:rPr>
              <w:t>G.Phaneendra Reddy, B.Tech</w:t>
            </w:r>
          </w:p>
          <w:p w:rsidR="00C2081A" w:rsidRDefault="00C2081A">
            <w:pPr>
              <w:rPr>
                <w:rFonts w:ascii="Times New Roman" w:hAnsi="Times New Roman" w:cs="Times New Roman"/>
                <w:sz w:val="24"/>
                <w:szCs w:val="24"/>
              </w:rPr>
            </w:pPr>
            <w:r>
              <w:rPr>
                <w:rFonts w:ascii="Times New Roman" w:hAnsi="Times New Roman" w:cs="Times New Roman"/>
                <w:sz w:val="24"/>
                <w:szCs w:val="24"/>
              </w:rPr>
              <w:t>Joint Commissioner (ST)</w:t>
            </w:r>
          </w:p>
          <w:p w:rsidR="00C2081A" w:rsidRDefault="00C2081A">
            <w:pPr>
              <w:rPr>
                <w:rFonts w:ascii="Times New Roman" w:hAnsi="Times New Roman" w:cs="Times New Roman"/>
                <w:sz w:val="24"/>
                <w:szCs w:val="24"/>
              </w:rPr>
            </w:pPr>
            <w:r>
              <w:rPr>
                <w:rFonts w:ascii="Times New Roman" w:hAnsi="Times New Roman" w:cs="Times New Roman"/>
                <w:sz w:val="24"/>
                <w:szCs w:val="24"/>
              </w:rPr>
              <w:t>Secunderabad Division: Hyderabad</w:t>
            </w:r>
          </w:p>
        </w:tc>
        <w:tc>
          <w:tcPr>
            <w:tcW w:w="4788" w:type="dxa"/>
          </w:tcPr>
          <w:p w:rsidR="00C2081A" w:rsidRDefault="00C2081A">
            <w:pPr>
              <w:rPr>
                <w:rFonts w:ascii="Times New Roman" w:hAnsi="Times New Roman" w:cs="Times New Roman"/>
                <w:sz w:val="24"/>
                <w:szCs w:val="24"/>
              </w:rPr>
            </w:pPr>
            <w:r>
              <w:rPr>
                <w:rFonts w:ascii="Times New Roman" w:hAnsi="Times New Roman" w:cs="Times New Roman"/>
                <w:sz w:val="24"/>
                <w:szCs w:val="24"/>
              </w:rPr>
              <w:t>To</w:t>
            </w:r>
          </w:p>
          <w:p w:rsidR="00C2081A" w:rsidRDefault="00C2081A">
            <w:pPr>
              <w:rPr>
                <w:rFonts w:ascii="Times New Roman" w:hAnsi="Times New Roman" w:cs="Times New Roman"/>
                <w:sz w:val="24"/>
                <w:szCs w:val="24"/>
              </w:rPr>
            </w:pPr>
            <w:r>
              <w:rPr>
                <w:rFonts w:ascii="Times New Roman" w:hAnsi="Times New Roman" w:cs="Times New Roman"/>
                <w:sz w:val="24"/>
                <w:szCs w:val="24"/>
              </w:rPr>
              <w:t>The Joint Commissioners (ST) of</w:t>
            </w:r>
          </w:p>
          <w:p w:rsidR="00C2081A" w:rsidRDefault="00C2081A">
            <w:pPr>
              <w:rPr>
                <w:rFonts w:ascii="Times New Roman" w:hAnsi="Times New Roman" w:cs="Times New Roman"/>
                <w:sz w:val="24"/>
                <w:szCs w:val="24"/>
              </w:rPr>
            </w:pPr>
            <w:r>
              <w:rPr>
                <w:rFonts w:ascii="Times New Roman" w:hAnsi="Times New Roman" w:cs="Times New Roman"/>
                <w:sz w:val="24"/>
                <w:szCs w:val="24"/>
              </w:rPr>
              <w:t>Abids, Begumpet, Charminar,Punjagutta AJC(ST) of Secunderabad and Punjagutta div</w:t>
            </w:r>
          </w:p>
          <w:p w:rsidR="00C2081A" w:rsidRDefault="00C2081A">
            <w:pPr>
              <w:rPr>
                <w:rFonts w:ascii="Times New Roman" w:hAnsi="Times New Roman" w:cs="Times New Roman"/>
                <w:sz w:val="24"/>
                <w:szCs w:val="24"/>
              </w:rPr>
            </w:pPr>
          </w:p>
        </w:tc>
      </w:tr>
    </w:tbl>
    <w:p w:rsidR="00C2081A" w:rsidRDefault="00C2081A" w:rsidP="00C2081A">
      <w:pPr>
        <w:ind w:left="720" w:firstLine="720"/>
        <w:rPr>
          <w:rFonts w:ascii="Times New Roman" w:hAnsi="Times New Roman" w:cs="Times New Roman"/>
          <w:sz w:val="24"/>
          <w:szCs w:val="24"/>
          <w:u w:val="single"/>
          <w:lang w:bidi="ar-SA"/>
        </w:rPr>
      </w:pPr>
      <w:r>
        <w:rPr>
          <w:rFonts w:ascii="Times New Roman" w:hAnsi="Times New Roman" w:cs="Times New Roman"/>
          <w:sz w:val="24"/>
          <w:szCs w:val="24"/>
          <w:u w:val="single"/>
        </w:rPr>
        <w:t>Rc. No: A2/ 28 /2019, Dated: 22-12-2020.</w:t>
      </w:r>
    </w:p>
    <w:p w:rsidR="00C2081A" w:rsidRDefault="00C2081A" w:rsidP="00C2081A">
      <w:pPr>
        <w:rPr>
          <w:rFonts w:ascii="Times New Roman" w:hAnsi="Times New Roman" w:cs="Times New Roman"/>
          <w:sz w:val="24"/>
          <w:szCs w:val="24"/>
        </w:rPr>
      </w:pPr>
      <w:r>
        <w:rPr>
          <w:rFonts w:ascii="Times New Roman" w:hAnsi="Times New Roman" w:cs="Times New Roman"/>
          <w:sz w:val="24"/>
          <w:szCs w:val="24"/>
        </w:rPr>
        <w:t>Madam/ Sir,</w:t>
      </w:r>
    </w:p>
    <w:tbl>
      <w:tblPr>
        <w:tblStyle w:val="TableGrid"/>
        <w:tblpPr w:leftFromText="180" w:rightFromText="180" w:vertAnchor="text" w:horzAnchor="margin" w:tblpY="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
        <w:gridCol w:w="8783"/>
      </w:tblGrid>
      <w:tr w:rsidR="00C2081A" w:rsidTr="00C2081A">
        <w:trPr>
          <w:trHeight w:val="788"/>
        </w:trPr>
        <w:tc>
          <w:tcPr>
            <w:tcW w:w="733" w:type="dxa"/>
            <w:hideMark/>
          </w:tcPr>
          <w:p w:rsidR="00C2081A" w:rsidRDefault="00C2081A">
            <w:pPr>
              <w:rPr>
                <w:rFonts w:ascii="Times New Roman" w:hAnsi="Times New Roman" w:cs="Times New Roman"/>
                <w:sz w:val="24"/>
                <w:szCs w:val="24"/>
              </w:rPr>
            </w:pPr>
            <w:r>
              <w:rPr>
                <w:rFonts w:ascii="Times New Roman" w:hAnsi="Times New Roman" w:cs="Times New Roman"/>
                <w:sz w:val="24"/>
                <w:szCs w:val="24"/>
              </w:rPr>
              <w:t>Sub:</w:t>
            </w:r>
          </w:p>
        </w:tc>
        <w:tc>
          <w:tcPr>
            <w:tcW w:w="8783" w:type="dxa"/>
          </w:tcPr>
          <w:p w:rsidR="00C2081A" w:rsidRDefault="00C2081A">
            <w:pPr>
              <w:rPr>
                <w:rFonts w:ascii="Times New Roman" w:hAnsi="Times New Roman" w:cs="Times New Roman"/>
                <w:sz w:val="24"/>
                <w:szCs w:val="24"/>
              </w:rPr>
            </w:pPr>
            <w:r>
              <w:rPr>
                <w:rFonts w:ascii="Times New Roman" w:hAnsi="Times New Roman" w:cs="Times New Roman"/>
                <w:sz w:val="24"/>
                <w:szCs w:val="24"/>
              </w:rPr>
              <w:t>P.S.C.T.Dept-Secunderabad   Nodal  Division- Preparation of  Seniority lists of   ACTOs- Panel Years 2016-17 and 2017-18 -Show cause notice-issued- Communicated- Forwarding - Objections called for- Request for forwarding of objections filed- Reg.</w:t>
            </w:r>
          </w:p>
          <w:p w:rsidR="00C2081A" w:rsidRDefault="00C2081A">
            <w:pPr>
              <w:rPr>
                <w:rFonts w:ascii="Times New Roman" w:hAnsi="Times New Roman" w:cs="Times New Roman"/>
                <w:sz w:val="24"/>
                <w:szCs w:val="24"/>
              </w:rPr>
            </w:pPr>
          </w:p>
        </w:tc>
      </w:tr>
      <w:tr w:rsidR="00C2081A" w:rsidTr="00C2081A">
        <w:trPr>
          <w:trHeight w:val="1230"/>
        </w:trPr>
        <w:tc>
          <w:tcPr>
            <w:tcW w:w="733" w:type="dxa"/>
            <w:hideMark/>
          </w:tcPr>
          <w:p w:rsidR="00C2081A" w:rsidRDefault="00C2081A">
            <w:pPr>
              <w:rPr>
                <w:rFonts w:ascii="Times New Roman" w:hAnsi="Times New Roman" w:cs="Times New Roman"/>
                <w:sz w:val="24"/>
                <w:szCs w:val="24"/>
              </w:rPr>
            </w:pPr>
            <w:r>
              <w:rPr>
                <w:rFonts w:ascii="Times New Roman" w:hAnsi="Times New Roman" w:cs="Times New Roman"/>
                <w:sz w:val="24"/>
                <w:szCs w:val="24"/>
              </w:rPr>
              <w:t>Ref:</w:t>
            </w:r>
          </w:p>
        </w:tc>
        <w:tc>
          <w:tcPr>
            <w:tcW w:w="8783" w:type="dxa"/>
          </w:tcPr>
          <w:p w:rsidR="00C2081A" w:rsidRDefault="00C2081A" w:rsidP="00F376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JC(ST), Secunderabad Ref. A2/28/2019 Dated:02-12-2020.</w:t>
            </w:r>
          </w:p>
          <w:p w:rsidR="00C2081A" w:rsidRDefault="00C2081A" w:rsidP="00F376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JC(</w:t>
            </w:r>
            <w:r w:rsidR="00075E08">
              <w:rPr>
                <w:rFonts w:ascii="Times New Roman" w:hAnsi="Times New Roman" w:cs="Times New Roman"/>
                <w:sz w:val="24"/>
                <w:szCs w:val="24"/>
              </w:rPr>
              <w:t>ST), Secunderabad Ref No: A2/28</w:t>
            </w:r>
            <w:r>
              <w:rPr>
                <w:rFonts w:ascii="Times New Roman" w:hAnsi="Times New Roman" w:cs="Times New Roman"/>
                <w:sz w:val="24"/>
                <w:szCs w:val="24"/>
              </w:rPr>
              <w:t>/2019 Dated:</w:t>
            </w:r>
            <w:r w:rsidR="00612D1F">
              <w:rPr>
                <w:rFonts w:ascii="Times New Roman" w:hAnsi="Times New Roman" w:cs="Times New Roman"/>
                <w:sz w:val="24"/>
                <w:szCs w:val="24"/>
              </w:rPr>
              <w:t xml:space="preserve"> 22</w:t>
            </w:r>
            <w:r w:rsidR="00FF6F7F">
              <w:rPr>
                <w:rFonts w:ascii="Times New Roman" w:hAnsi="Times New Roman" w:cs="Times New Roman"/>
                <w:sz w:val="24"/>
                <w:szCs w:val="24"/>
              </w:rPr>
              <w:t>-</w:t>
            </w:r>
            <w:r>
              <w:rPr>
                <w:rFonts w:ascii="Times New Roman" w:hAnsi="Times New Roman" w:cs="Times New Roman"/>
                <w:sz w:val="24"/>
                <w:szCs w:val="24"/>
              </w:rPr>
              <w:t>12-2020.</w:t>
            </w:r>
          </w:p>
          <w:p w:rsidR="00C2081A" w:rsidRDefault="00C2081A">
            <w:pPr>
              <w:pStyle w:val="ListParagraph"/>
              <w:rPr>
                <w:rFonts w:ascii="Times New Roman" w:hAnsi="Times New Roman" w:cs="Times New Roman"/>
                <w:sz w:val="24"/>
                <w:szCs w:val="24"/>
              </w:rPr>
            </w:pPr>
          </w:p>
          <w:p w:rsidR="00C2081A" w:rsidRDefault="00C2081A">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c>
      </w:tr>
    </w:tbl>
    <w:p w:rsidR="00C2081A" w:rsidRDefault="00C2081A" w:rsidP="00C2081A">
      <w:pPr>
        <w:ind w:firstLine="720"/>
        <w:jc w:val="both"/>
        <w:rPr>
          <w:rFonts w:ascii="Times New Roman" w:hAnsi="Times New Roman" w:cs="Times New Roman"/>
          <w:sz w:val="24"/>
          <w:szCs w:val="24"/>
          <w:lang w:bidi="ar-SA"/>
        </w:rPr>
      </w:pPr>
      <w:r>
        <w:rPr>
          <w:rFonts w:ascii="Times New Roman" w:hAnsi="Times New Roman" w:cs="Times New Roman"/>
          <w:sz w:val="24"/>
          <w:szCs w:val="24"/>
        </w:rPr>
        <w:t>I enclose herewith the Show Cause Notice of Seniority lists of ACTOs for the Panel Years 2016-17 and 2017-18 (01-09-2016 to 31-08-2017 and 01-09-2017 to 31-08-2018) in the reference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cited</w:t>
      </w:r>
    </w:p>
    <w:p w:rsidR="00C2081A" w:rsidRDefault="00C2081A" w:rsidP="00C2081A">
      <w:pPr>
        <w:ind w:firstLine="720"/>
        <w:jc w:val="both"/>
        <w:rPr>
          <w:rFonts w:ascii="Times New Roman" w:hAnsi="Times New Roman" w:cs="Times New Roman"/>
          <w:sz w:val="24"/>
          <w:szCs w:val="24"/>
        </w:rPr>
      </w:pPr>
      <w:r>
        <w:rPr>
          <w:rFonts w:ascii="Times New Roman" w:hAnsi="Times New Roman" w:cs="Times New Roman"/>
          <w:sz w:val="24"/>
          <w:szCs w:val="24"/>
        </w:rPr>
        <w:t>I request you to communicate the Show Cause Notice among your DSTOs/Assistant Commercial Tax Officers and display the same on Your Office Notice Board.</w:t>
      </w:r>
    </w:p>
    <w:p w:rsidR="00C2081A" w:rsidRDefault="00C2081A" w:rsidP="00C2081A">
      <w:pPr>
        <w:ind w:firstLine="720"/>
        <w:jc w:val="both"/>
        <w:rPr>
          <w:rFonts w:ascii="Times New Roman" w:hAnsi="Times New Roman" w:cs="Times New Roman"/>
          <w:sz w:val="24"/>
          <w:szCs w:val="24"/>
        </w:rPr>
      </w:pPr>
      <w:r>
        <w:rPr>
          <w:rFonts w:ascii="Times New Roman" w:hAnsi="Times New Roman" w:cs="Times New Roman"/>
          <w:sz w:val="24"/>
          <w:szCs w:val="24"/>
        </w:rPr>
        <w:t>Further, I request you to see that the required number of copies of the Show Cause Notice sent to you through e-mail got printed and serve the same to all the candidates.</w:t>
      </w:r>
    </w:p>
    <w:p w:rsidR="00C2081A" w:rsidRDefault="00C2081A" w:rsidP="00C2081A">
      <w:pPr>
        <w:pStyle w:val="NoSpacing"/>
        <w:rPr>
          <w:rFonts w:ascii="Times New Roman" w:hAnsi="Times New Roman" w:cs="Times New Roman"/>
        </w:rPr>
      </w:pPr>
    </w:p>
    <w:p w:rsidR="00C2081A" w:rsidRDefault="00C2081A" w:rsidP="00C2081A">
      <w:pPr>
        <w:pStyle w:val="NoSpacing"/>
        <w:ind w:left="5040" w:firstLine="720"/>
        <w:rPr>
          <w:rFonts w:ascii="Times New Roman" w:hAnsi="Times New Roman" w:cs="Times New Roman"/>
          <w:sz w:val="24"/>
          <w:szCs w:val="24"/>
        </w:rPr>
      </w:pPr>
      <w:r>
        <w:rPr>
          <w:rFonts w:ascii="Times New Roman" w:hAnsi="Times New Roman" w:cs="Times New Roman"/>
          <w:sz w:val="24"/>
          <w:szCs w:val="24"/>
        </w:rPr>
        <w:t>Yours faithfully,</w:t>
      </w:r>
    </w:p>
    <w:p w:rsidR="00C2081A" w:rsidRDefault="00C2081A" w:rsidP="00C2081A">
      <w:pPr>
        <w:pStyle w:val="NoSpacing"/>
        <w:ind w:left="5040" w:firstLine="720"/>
        <w:rPr>
          <w:rFonts w:ascii="Times New Roman" w:hAnsi="Times New Roman" w:cs="Times New Roman"/>
          <w:sz w:val="24"/>
          <w:szCs w:val="24"/>
        </w:rPr>
      </w:pPr>
      <w:r>
        <w:rPr>
          <w:rFonts w:ascii="Times New Roman" w:hAnsi="Times New Roman" w:cs="Times New Roman"/>
          <w:sz w:val="24"/>
          <w:szCs w:val="24"/>
        </w:rPr>
        <w:t xml:space="preserve">           </w:t>
      </w:r>
    </w:p>
    <w:p w:rsidR="00C2081A" w:rsidRDefault="00C2081A" w:rsidP="00C2081A">
      <w:pPr>
        <w:pStyle w:val="NoSpacing"/>
        <w:ind w:left="5040" w:firstLine="720"/>
        <w:rPr>
          <w:rFonts w:ascii="Times New Roman" w:hAnsi="Times New Roman" w:cs="Times New Roman"/>
          <w:sz w:val="24"/>
          <w:szCs w:val="24"/>
        </w:rPr>
      </w:pPr>
      <w:r>
        <w:rPr>
          <w:rFonts w:ascii="Times New Roman" w:hAnsi="Times New Roman" w:cs="Times New Roman"/>
          <w:sz w:val="24"/>
          <w:szCs w:val="24"/>
        </w:rPr>
        <w:t xml:space="preserve">          Sd/-</w:t>
      </w:r>
      <w:r>
        <w:rPr>
          <w:rFonts w:ascii="Times New Roman" w:hAnsi="Times New Roman" w:cs="Times New Roman"/>
          <w:sz w:val="24"/>
          <w:szCs w:val="24"/>
        </w:rPr>
        <w:tab/>
        <w:t xml:space="preserve">         </w:t>
      </w:r>
    </w:p>
    <w:p w:rsidR="00C2081A" w:rsidRDefault="00C2081A" w:rsidP="00C2081A">
      <w:pPr>
        <w:pStyle w:val="NoSpacing"/>
        <w:rPr>
          <w:rFonts w:ascii="Times New Roman" w:hAnsi="Times New Roman" w:cs="Times New Roman"/>
          <w:sz w:val="24"/>
          <w:szCs w:val="24"/>
        </w:rPr>
      </w:pPr>
      <w:r>
        <w:rPr>
          <w:rFonts w:ascii="Times New Roman" w:hAnsi="Times New Roman" w:cs="Times New Roman"/>
          <w:sz w:val="24"/>
          <w:szCs w:val="24"/>
        </w:rPr>
        <w:t xml:space="preserve">                                                                                             Joint Commissioner(ST)</w:t>
      </w:r>
    </w:p>
    <w:p w:rsidR="00C2081A" w:rsidRDefault="00C2081A" w:rsidP="00C2081A">
      <w:pPr>
        <w:pStyle w:val="NoSpacing"/>
        <w:rPr>
          <w:rFonts w:ascii="Times New Roman" w:hAnsi="Times New Roman" w:cs="Times New Roman"/>
          <w:sz w:val="24"/>
          <w:szCs w:val="24"/>
        </w:rPr>
      </w:pPr>
      <w:r>
        <w:rPr>
          <w:rFonts w:ascii="Times New Roman" w:hAnsi="Times New Roman" w:cs="Times New Roman"/>
          <w:sz w:val="24"/>
          <w:szCs w:val="24"/>
        </w:rPr>
        <w:t xml:space="preserve">                                                                                        Secunderabad Division, Hyderabad.</w:t>
      </w:r>
    </w:p>
    <w:p w:rsidR="00C2081A" w:rsidRDefault="00C2081A" w:rsidP="00C2081A">
      <w:pPr>
        <w:pStyle w:val="NoSpacing"/>
        <w:rPr>
          <w:rFonts w:ascii="Times New Roman" w:hAnsi="Times New Roman" w:cs="Times New Roman"/>
          <w:sz w:val="24"/>
          <w:szCs w:val="24"/>
        </w:rPr>
      </w:pPr>
    </w:p>
    <w:p w:rsidR="00C2081A" w:rsidRDefault="00C2081A" w:rsidP="00C2081A">
      <w:pPr>
        <w:pStyle w:val="NoSpacing"/>
        <w:rPr>
          <w:rFonts w:ascii="Times New Roman" w:hAnsi="Times New Roman" w:cs="Times New Roman"/>
          <w:sz w:val="24"/>
          <w:szCs w:val="24"/>
        </w:rPr>
      </w:pPr>
      <w:r>
        <w:rPr>
          <w:rFonts w:ascii="Times New Roman" w:hAnsi="Times New Roman" w:cs="Times New Roman"/>
          <w:sz w:val="24"/>
          <w:szCs w:val="24"/>
        </w:rPr>
        <w:t>Copy submitted to the Commissioner (CT)T.S.Hyd.</w:t>
      </w:r>
    </w:p>
    <w:p w:rsidR="00C2081A" w:rsidRDefault="00C2081A" w:rsidP="00C2081A">
      <w:pPr>
        <w:pStyle w:val="NoSpacing"/>
        <w:rPr>
          <w:rFonts w:ascii="Times New Roman" w:hAnsi="Times New Roman" w:cs="Times New Roman"/>
          <w:sz w:val="24"/>
          <w:szCs w:val="24"/>
        </w:rPr>
      </w:pPr>
      <w:r>
        <w:rPr>
          <w:rFonts w:ascii="Times New Roman" w:hAnsi="Times New Roman" w:cs="Times New Roman"/>
          <w:sz w:val="24"/>
          <w:szCs w:val="24"/>
        </w:rPr>
        <w:t>Copy submitted to the Spl.. Commissioner(ST)Enforcement wing.</w:t>
      </w:r>
    </w:p>
    <w:p w:rsidR="00C2081A" w:rsidRDefault="00C2081A" w:rsidP="00C2081A">
      <w:pPr>
        <w:pStyle w:val="NoSpacing"/>
        <w:rPr>
          <w:rFonts w:ascii="Times New Roman" w:hAnsi="Times New Roman" w:cs="Times New Roman"/>
          <w:sz w:val="24"/>
          <w:szCs w:val="24"/>
        </w:rPr>
      </w:pPr>
      <w:r>
        <w:rPr>
          <w:rFonts w:ascii="Times New Roman" w:hAnsi="Times New Roman" w:cs="Times New Roman"/>
          <w:sz w:val="24"/>
          <w:szCs w:val="24"/>
        </w:rPr>
        <w:t>Copy submitted to the Addl Commissioner (ST) Computers with a request to put the SCN on the C.T. Department Portal.</w:t>
      </w:r>
    </w:p>
    <w:p w:rsidR="00C2081A" w:rsidRDefault="00C2081A" w:rsidP="00C2081A">
      <w:pPr>
        <w:pStyle w:val="NoSpacing"/>
        <w:rPr>
          <w:rFonts w:ascii="Times New Roman" w:hAnsi="Times New Roman" w:cs="Times New Roman"/>
          <w:sz w:val="24"/>
          <w:szCs w:val="24"/>
        </w:rPr>
      </w:pPr>
      <w:r>
        <w:rPr>
          <w:rFonts w:ascii="Times New Roman" w:hAnsi="Times New Roman" w:cs="Times New Roman"/>
          <w:sz w:val="24"/>
          <w:szCs w:val="24"/>
        </w:rPr>
        <w:t>Copy to the S.T.O(DCTO)(Computers) O/o. CCT, T.S,Hyd.</w:t>
      </w:r>
    </w:p>
    <w:p w:rsidR="00C2081A" w:rsidRDefault="00C2081A" w:rsidP="00C2081A">
      <w:pPr>
        <w:pStyle w:val="NoSpacing"/>
        <w:rPr>
          <w:rFonts w:ascii="Times New Roman" w:hAnsi="Times New Roman" w:cs="Times New Roman"/>
          <w:sz w:val="24"/>
          <w:szCs w:val="24"/>
        </w:rPr>
      </w:pPr>
      <w:r>
        <w:rPr>
          <w:rFonts w:ascii="Times New Roman" w:hAnsi="Times New Roman" w:cs="Times New Roman"/>
          <w:sz w:val="24"/>
          <w:szCs w:val="24"/>
        </w:rPr>
        <w:t>Copy to all the Asst.Commissioners(ST) in Secunderabad Division, Hyderabad, with similar request.</w:t>
      </w:r>
    </w:p>
    <w:p w:rsidR="00C2081A" w:rsidRDefault="00C2081A" w:rsidP="00C2081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//t.c.f.b.o/</w:t>
      </w:r>
      <w:r w:rsidR="00062530">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A25F1">
        <w:rPr>
          <w:rFonts w:ascii="Times New Roman" w:hAnsi="Times New Roman" w:cs="Times New Roman"/>
          <w:sz w:val="24"/>
          <w:szCs w:val="24"/>
        </w:rPr>
        <w:tab/>
      </w:r>
      <w:r w:rsidR="003A25F1">
        <w:rPr>
          <w:rFonts w:ascii="Times New Roman" w:hAnsi="Times New Roman" w:cs="Times New Roman"/>
          <w:sz w:val="24"/>
          <w:szCs w:val="24"/>
        </w:rPr>
        <w:tab/>
      </w:r>
      <w:r w:rsidR="003A25F1">
        <w:rPr>
          <w:rFonts w:ascii="Times New Roman" w:hAnsi="Times New Roman" w:cs="Times New Roman"/>
          <w:sz w:val="24"/>
          <w:szCs w:val="24"/>
        </w:rPr>
        <w:tab/>
      </w:r>
      <w:r w:rsidR="003A25F1">
        <w:rPr>
          <w:rFonts w:ascii="Times New Roman" w:hAnsi="Times New Roman" w:cs="Times New Roman"/>
          <w:sz w:val="24"/>
          <w:szCs w:val="24"/>
        </w:rPr>
        <w:tab/>
      </w:r>
      <w:r w:rsidR="003A25F1">
        <w:rPr>
          <w:rFonts w:ascii="Times New Roman" w:hAnsi="Times New Roman" w:cs="Times New Roman"/>
          <w:sz w:val="24"/>
          <w:szCs w:val="24"/>
        </w:rPr>
        <w:tab/>
      </w:r>
      <w:r w:rsidR="003A25F1">
        <w:rPr>
          <w:rFonts w:ascii="Times New Roman" w:hAnsi="Times New Roman" w:cs="Times New Roman"/>
          <w:sz w:val="24"/>
          <w:szCs w:val="24"/>
        </w:rPr>
        <w:tab/>
      </w:r>
      <w:r w:rsidR="003A25F1">
        <w:rPr>
          <w:rFonts w:ascii="Times New Roman" w:hAnsi="Times New Roman" w:cs="Times New Roman"/>
          <w:sz w:val="24"/>
          <w:szCs w:val="24"/>
        </w:rPr>
        <w:tab/>
      </w:r>
      <w:r>
        <w:rPr>
          <w:rFonts w:ascii="Times New Roman" w:hAnsi="Times New Roman" w:cs="Times New Roman"/>
          <w:sz w:val="24"/>
          <w:szCs w:val="24"/>
        </w:rPr>
        <w:t>Manager</w:t>
      </w:r>
    </w:p>
    <w:p w:rsidR="00C2081A" w:rsidRDefault="00C2081A" w:rsidP="00C2081A">
      <w:pPr>
        <w:pStyle w:val="NoSpacing"/>
        <w:ind w:left="1440" w:firstLine="720"/>
        <w:rPr>
          <w:b/>
        </w:rPr>
      </w:pPr>
      <w:r>
        <w:rPr>
          <w:b/>
        </w:rPr>
        <w:lastRenderedPageBreak/>
        <w:t xml:space="preserve">   GOVERNMENT OF TELANGANA</w:t>
      </w:r>
    </w:p>
    <w:p w:rsidR="00C2081A" w:rsidRDefault="00C2081A" w:rsidP="00C2081A">
      <w:pPr>
        <w:pStyle w:val="NoSpacing"/>
        <w:ind w:left="1440" w:firstLine="720"/>
        <w:rPr>
          <w:b/>
        </w:rPr>
      </w:pPr>
      <w:r>
        <w:rPr>
          <w:b/>
        </w:rPr>
        <w:t>COMMERCIAL TAXES DEPARTMENT</w:t>
      </w:r>
    </w:p>
    <w:p w:rsidR="00C2081A" w:rsidRDefault="00C2081A" w:rsidP="00C2081A">
      <w:pPr>
        <w:pStyle w:val="NoSpacing"/>
        <w:ind w:left="1440" w:firstLine="720"/>
        <w:rPr>
          <w:b/>
        </w:rPr>
      </w:pPr>
      <w:r>
        <w:rPr>
          <w:b/>
        </w:rPr>
        <w:tab/>
      </w:r>
    </w:p>
    <w:p w:rsidR="00C2081A" w:rsidRDefault="00C2081A" w:rsidP="00C2081A">
      <w:pPr>
        <w:pStyle w:val="NoSpacing"/>
        <w:ind w:left="1440" w:firstLine="720"/>
        <w:rPr>
          <w:bCs/>
        </w:rPr>
      </w:pPr>
      <w:r>
        <w:rPr>
          <w:b/>
        </w:rPr>
        <w:tab/>
      </w:r>
      <w:r>
        <w:rPr>
          <w:b/>
        </w:rPr>
        <w:tab/>
      </w:r>
      <w:r>
        <w:rPr>
          <w:b/>
        </w:rPr>
        <w:tab/>
      </w:r>
      <w:r>
        <w:rPr>
          <w:b/>
        </w:rPr>
        <w:tab/>
      </w:r>
      <w:r>
        <w:rPr>
          <w:b/>
        </w:rPr>
        <w:tab/>
      </w:r>
      <w:r>
        <w:rPr>
          <w:bCs/>
        </w:rPr>
        <w:t>Office of the</w:t>
      </w:r>
    </w:p>
    <w:p w:rsidR="00C2081A" w:rsidRDefault="00C2081A" w:rsidP="00C2081A">
      <w:pPr>
        <w:pStyle w:val="NoSpacing"/>
        <w:ind w:left="1440" w:firstLine="720"/>
        <w:rPr>
          <w:bCs/>
        </w:rPr>
      </w:pPr>
      <w:r>
        <w:rPr>
          <w:bCs/>
        </w:rPr>
        <w:tab/>
      </w:r>
      <w:r>
        <w:rPr>
          <w:bCs/>
        </w:rPr>
        <w:tab/>
      </w:r>
      <w:r>
        <w:rPr>
          <w:bCs/>
        </w:rPr>
        <w:tab/>
      </w:r>
      <w:r>
        <w:rPr>
          <w:bCs/>
        </w:rPr>
        <w:tab/>
      </w:r>
      <w:r>
        <w:rPr>
          <w:bCs/>
        </w:rPr>
        <w:tab/>
        <w:t>Joint Commissioner (ST)</w:t>
      </w:r>
      <w:r>
        <w:rPr>
          <w:bCs/>
        </w:rPr>
        <w:tab/>
      </w:r>
    </w:p>
    <w:p w:rsidR="00C2081A" w:rsidRDefault="00C2081A" w:rsidP="00C2081A">
      <w:pPr>
        <w:pStyle w:val="NoSpacing"/>
        <w:ind w:left="1440" w:firstLine="720"/>
        <w:rPr>
          <w:bCs/>
        </w:rPr>
      </w:pPr>
      <w:r>
        <w:rPr>
          <w:bCs/>
        </w:rPr>
        <w:tab/>
      </w:r>
      <w:r>
        <w:rPr>
          <w:bCs/>
        </w:rPr>
        <w:tab/>
      </w:r>
      <w:r>
        <w:rPr>
          <w:bCs/>
        </w:rPr>
        <w:tab/>
      </w:r>
      <w:r>
        <w:rPr>
          <w:bCs/>
        </w:rPr>
        <w:tab/>
      </w:r>
      <w:r>
        <w:rPr>
          <w:bCs/>
        </w:rPr>
        <w:tab/>
        <w:t>Secunderabad Division, Hyderabad.</w:t>
      </w:r>
    </w:p>
    <w:p w:rsidR="00C2081A" w:rsidRDefault="00C2081A" w:rsidP="00C2081A">
      <w:pPr>
        <w:pStyle w:val="NoSpacing"/>
        <w:ind w:left="1440" w:firstLine="720"/>
        <w:rPr>
          <w:bCs/>
        </w:rPr>
      </w:pPr>
    </w:p>
    <w:p w:rsidR="00C2081A" w:rsidRDefault="00C2081A" w:rsidP="00C2081A">
      <w:pPr>
        <w:pStyle w:val="NoSpacing"/>
        <w:ind w:firstLine="720"/>
        <w:rPr>
          <w:bCs/>
        </w:rPr>
      </w:pPr>
      <w:r>
        <w:rPr>
          <w:rFonts w:ascii="Times New Roman" w:hAnsi="Times New Roman" w:cs="Times New Roman"/>
          <w:sz w:val="24"/>
          <w:szCs w:val="24"/>
          <w:u w:val="single"/>
        </w:rPr>
        <w:t>Ref No: A2/28/2019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u w:val="single"/>
        </w:rPr>
        <w:t>Dt: 22-12-2020.</w:t>
      </w:r>
    </w:p>
    <w:p w:rsidR="00C2081A" w:rsidRDefault="00C2081A" w:rsidP="00C2081A">
      <w:pPr>
        <w:pStyle w:val="ListParagraph"/>
        <w:ind w:left="1080"/>
        <w:rPr>
          <w:rFonts w:ascii="Times New Roman" w:hAnsi="Times New Roman" w:cs="Times New Roman"/>
          <w:sz w:val="24"/>
          <w:szCs w:val="24"/>
          <w:u w:val="single"/>
        </w:rPr>
      </w:pPr>
    </w:p>
    <w:p w:rsidR="00C2081A" w:rsidRDefault="00C2081A" w:rsidP="00C2081A">
      <w:pPr>
        <w:pStyle w:val="ListParagraph"/>
        <w:ind w:left="1080"/>
        <w:rPr>
          <w:rFonts w:ascii="Times New Roman" w:hAnsi="Times New Roman" w:cs="Times New Roman"/>
          <w:b/>
          <w:bCs/>
          <w:sz w:val="24"/>
          <w:szCs w:val="24"/>
          <w:u w:val="single"/>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u w:val="single"/>
        </w:rPr>
        <w:t>Show Cause Notice</w:t>
      </w:r>
    </w:p>
    <w:p w:rsidR="00C2081A" w:rsidRDefault="00C2081A" w:rsidP="00C2081A">
      <w:pPr>
        <w:pStyle w:val="ListParagraph"/>
        <w:ind w:left="1080"/>
        <w:rPr>
          <w:rFonts w:ascii="Times New Roman" w:hAnsi="Times New Roman" w:cs="Times New Roman"/>
          <w:b/>
          <w:bCs/>
          <w:sz w:val="24"/>
          <w:szCs w:val="24"/>
          <w:u w:val="single"/>
        </w:rPr>
      </w:pPr>
    </w:p>
    <w:p w:rsidR="00C2081A" w:rsidRDefault="00C2081A" w:rsidP="00C2081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Sub : P.S.C.T. Dept- Preperation of Seniority list of ACTOs Panel Year 2016-2017 (01-09-2016 </w:t>
      </w:r>
    </w:p>
    <w:p w:rsidR="00C2081A" w:rsidRDefault="00C2081A" w:rsidP="00C2081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to 31-08-2017) and 2017-2018 (01-09-2017 to 31-08-2018) of Secunderabad Nodal </w:t>
      </w:r>
    </w:p>
    <w:p w:rsidR="00C2081A" w:rsidRDefault="00C2081A" w:rsidP="00C2081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Division- SCN Issued- Communicated- Objections called for- Reg.</w:t>
      </w:r>
    </w:p>
    <w:p w:rsidR="00C2081A" w:rsidRDefault="00C2081A" w:rsidP="00C2081A">
      <w:pPr>
        <w:pStyle w:val="ListParagraph"/>
        <w:ind w:left="0"/>
        <w:rPr>
          <w:rFonts w:ascii="Times New Roman" w:hAnsi="Times New Roman" w:cs="Times New Roman"/>
          <w:sz w:val="24"/>
          <w:szCs w:val="24"/>
        </w:rPr>
      </w:pPr>
    </w:p>
    <w:p w:rsidR="00C2081A" w:rsidRDefault="00C2081A" w:rsidP="00C2081A">
      <w:pPr>
        <w:pStyle w:val="ListParagraph"/>
        <w:ind w:left="0"/>
        <w:rPr>
          <w:rFonts w:ascii="Times New Roman" w:hAnsi="Times New Roman" w:cs="Times New Roman"/>
          <w:sz w:val="24"/>
          <w:szCs w:val="24"/>
        </w:rPr>
      </w:pPr>
      <w:r>
        <w:rPr>
          <w:rFonts w:ascii="Times New Roman" w:hAnsi="Times New Roman" w:cs="Times New Roman"/>
          <w:sz w:val="24"/>
          <w:szCs w:val="24"/>
        </w:rPr>
        <w:t>Ref: JC(ST), Secunderabad Ref.No: A2/28/2019-2 Dated: 02-12-2020.</w:t>
      </w:r>
    </w:p>
    <w:p w:rsidR="00C2081A" w:rsidRDefault="00C2081A" w:rsidP="00C2081A">
      <w:pPr>
        <w:pStyle w:val="ListParagraph"/>
        <w:ind w:left="0"/>
        <w:rPr>
          <w:rFonts w:ascii="Times New Roman" w:hAnsi="Times New Roman" w:cs="Times New Roman"/>
          <w:sz w:val="24"/>
          <w:szCs w:val="24"/>
        </w:rPr>
      </w:pPr>
    </w:p>
    <w:p w:rsidR="00C2081A" w:rsidRDefault="00C2081A" w:rsidP="00C2081A">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C2081A" w:rsidRDefault="00C2081A" w:rsidP="00C2081A">
      <w:pPr>
        <w:pStyle w:val="ListParagraph"/>
        <w:ind w:left="0"/>
        <w:rPr>
          <w:rFonts w:ascii="Times New Roman" w:hAnsi="Times New Roman" w:cs="Times New Roman"/>
          <w:sz w:val="24"/>
          <w:szCs w:val="24"/>
        </w:rPr>
      </w:pPr>
    </w:p>
    <w:p w:rsidR="00C2081A" w:rsidRDefault="00C2081A" w:rsidP="00C2081A">
      <w:pPr>
        <w:pStyle w:val="ListParagraph"/>
        <w:ind w:left="0"/>
        <w:rPr>
          <w:rFonts w:ascii="Times New Roman" w:hAnsi="Times New Roman" w:cs="Times New Roman"/>
          <w:sz w:val="24"/>
          <w:szCs w:val="24"/>
        </w:rPr>
      </w:pPr>
      <w:r>
        <w:rPr>
          <w:rFonts w:ascii="Times New Roman" w:hAnsi="Times New Roman" w:cs="Times New Roman"/>
          <w:sz w:val="24"/>
          <w:szCs w:val="24"/>
        </w:rPr>
        <w:tab/>
        <w:t>The seniority list of CTOs/ DSTOs for the panel years 2014-2015 and 2015-2016 of Secunderabad Nodal Division, Hyderabad is finalised in the reference cited.</w:t>
      </w:r>
    </w:p>
    <w:p w:rsidR="00C2081A" w:rsidRDefault="00C2081A" w:rsidP="00C2081A">
      <w:pPr>
        <w:rPr>
          <w:rFonts w:ascii="Times New Roman" w:hAnsi="Times New Roman" w:cs="Times New Roman"/>
          <w:sz w:val="24"/>
          <w:szCs w:val="24"/>
        </w:rPr>
      </w:pPr>
      <w:r>
        <w:rPr>
          <w:rFonts w:ascii="Times New Roman" w:hAnsi="Times New Roman" w:cs="Times New Roman"/>
          <w:sz w:val="24"/>
          <w:szCs w:val="24"/>
        </w:rPr>
        <w:tab/>
        <w:t>Now, it is proposed to prepare the Seniority list of ACTOs/ DSTOs of Secunderabad Nodal Division, Hyderabad for the panel years 2016-2017 (01-09-2016 to 31-08-2017) and 2017-2018 (01-09-2017 to 31-08-2018).</w:t>
      </w:r>
    </w:p>
    <w:p w:rsidR="00C2081A" w:rsidRDefault="00C2081A" w:rsidP="00C2081A">
      <w:pPr>
        <w:pStyle w:val="ListParagraph"/>
        <w:ind w:left="0"/>
        <w:rPr>
          <w:rFonts w:ascii="Times New Roman" w:hAnsi="Times New Roman" w:cs="Times New Roman"/>
          <w:sz w:val="24"/>
          <w:szCs w:val="24"/>
        </w:rPr>
      </w:pPr>
      <w:r>
        <w:rPr>
          <w:rFonts w:ascii="Times New Roman" w:hAnsi="Times New Roman" w:cs="Times New Roman"/>
          <w:sz w:val="24"/>
          <w:szCs w:val="24"/>
        </w:rPr>
        <w:tab/>
        <w:t>The following Rules, and Government memos and other relevant information are considered in preparing the Seniority lists:</w:t>
      </w:r>
    </w:p>
    <w:p w:rsidR="00C2081A" w:rsidRDefault="00C2081A" w:rsidP="00C2081A">
      <w:pPr>
        <w:pStyle w:val="ListParagraph"/>
        <w:ind w:left="0"/>
        <w:rPr>
          <w:rFonts w:ascii="Times New Roman" w:hAnsi="Times New Roman" w:cs="Times New Roman"/>
          <w:sz w:val="24"/>
          <w:szCs w:val="24"/>
        </w:rPr>
      </w:pPr>
    </w:p>
    <w:p w:rsidR="00C2081A" w:rsidRDefault="00C2081A" w:rsidP="00C208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Telangana State and Subordinate Service Rules 1990 (T.S Subordinate Service Rules 1990).</w:t>
      </w:r>
    </w:p>
    <w:p w:rsidR="00C2081A" w:rsidRDefault="00C2081A" w:rsidP="00C208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Rule 33,34 and 36 of Telangana State and Subordinate Service Rules 1996.</w:t>
      </w:r>
    </w:p>
    <w:p w:rsidR="00C2081A" w:rsidRDefault="00C2081A" w:rsidP="00C208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Government Circular memo no. 16/Ser.A/93-99 General Administration (Sevices A) Department Dated: 24-04-1999.</w:t>
      </w:r>
    </w:p>
    <w:p w:rsidR="00C2081A" w:rsidRDefault="00C2081A" w:rsidP="00C208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Government Memo no. 263/CT.I(2)2011 Revenue (CT.I) Department Dated: 29-06-2011.</w:t>
      </w:r>
    </w:p>
    <w:p w:rsidR="00C2081A" w:rsidRDefault="00C2081A" w:rsidP="00C208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Government Memo no. 5683/CT.I/2014 Revenue (CT.I) Department Dated: 11-06-1985.</w:t>
      </w:r>
    </w:p>
    <w:p w:rsidR="00C2081A" w:rsidRDefault="00C2081A" w:rsidP="00C208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 the 10 point cycle the Cycle point starts with (4 DR) in the panel year 2016-2017 and 1stvacancy arose on 30-09-2016.</w:t>
      </w:r>
    </w:p>
    <w:p w:rsidR="00C2081A" w:rsidRDefault="00C2081A" w:rsidP="00C208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 the communal Roster in 100 points, the Roster point starts with no. 96 OC in the panel year 2016-2017.</w:t>
      </w:r>
    </w:p>
    <w:p w:rsidR="00C2081A" w:rsidRDefault="00C2081A" w:rsidP="00C208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Total cadre strength of ACTOs of Secunderabad Nodal Division is 222.</w:t>
      </w:r>
    </w:p>
    <w:p w:rsidR="00C2081A" w:rsidRDefault="00C2081A" w:rsidP="00C208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No Direct recruit ACTOs are alloted to Secunderabad Nodal Division during the panel years 2016-2017 and 2017-2018.</w:t>
      </w:r>
    </w:p>
    <w:p w:rsidR="00C2081A" w:rsidRDefault="00C2081A" w:rsidP="00C208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City list quota vacancies meant for R.Ps exhausted during the panel year 2011.</w:t>
      </w:r>
    </w:p>
    <w:p w:rsidR="00C2081A" w:rsidRDefault="00C2081A" w:rsidP="00C208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Physically Handicapped Reservation is followed as per G.O.Ms No. 204 Revenue (CT-I) Department dated 10-03-2020.</w:t>
      </w:r>
    </w:p>
    <w:p w:rsidR="00C2081A" w:rsidRDefault="00C2081A" w:rsidP="00C208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 ST ACTO is available in the panel year 2017-2018 at Sl.No.1 Cycle point no.2-RP, Roster point No-8. Hence it is not filled up. The same is carry forwarded to the next panel year.</w:t>
      </w:r>
    </w:p>
    <w:p w:rsidR="00C2081A" w:rsidRDefault="00C2081A" w:rsidP="00C208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Guidelines issued in G.O.Ms. 187 (General Administration Services-B) Departmnet Dated: 25-04-1985 is followed.</w:t>
      </w:r>
    </w:p>
    <w:p w:rsidR="00C2081A" w:rsidRDefault="00C2081A" w:rsidP="00C208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Government of Telangana in memo No. 5683/CT.I/2014 Dated: 11-06-2015 had issued clarification as per Rule 36 of Telangana State and Subordinate Service Rules 1996 regarding preperation of inter-se-seniority of D.R. ACTOs and Rank Promotee ACTOs and the same is followed.</w:t>
      </w:r>
    </w:p>
    <w:p w:rsidR="00C2081A" w:rsidRDefault="00C2081A" w:rsidP="00C208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cycle points are filled as per the guidelines issued in G.O.Ms.No. 1055 (Rev.CT.I) Department Dated: 23-08-2008.</w:t>
      </w:r>
    </w:p>
    <w:p w:rsidR="00C2081A" w:rsidRDefault="00C2081A" w:rsidP="00C2081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 the JC(ST), Secunderabad reference no. A2/28/2019-1 Dated: 31-07-2019, Sri.B.Benarjee SC ACTO who is placed at Sl.No. 47 at Cycle point No.7-RP at roster point 7-SC is deleted in the finalised proceedings.No. A2/28/2019-2 Dated: 02-12-2020 due to inclusin of the name Sri.B.Ramesh, SC ACTO. Hence he is now included in this list in the panel year 2016-17 at Sl.No.4 cycle poit no.7-RP at Roster point No.97- SC.</w:t>
      </w:r>
    </w:p>
    <w:tbl>
      <w:tblPr>
        <w:tblStyle w:val="TableGrid"/>
        <w:tblW w:w="0" w:type="auto"/>
        <w:tblLook w:val="04A0"/>
      </w:tblPr>
      <w:tblGrid>
        <w:gridCol w:w="1197"/>
        <w:gridCol w:w="1196"/>
        <w:gridCol w:w="1203"/>
        <w:gridCol w:w="1196"/>
        <w:gridCol w:w="1196"/>
        <w:gridCol w:w="1196"/>
        <w:gridCol w:w="1196"/>
        <w:gridCol w:w="1196"/>
      </w:tblGrid>
      <w:tr w:rsidR="00C2081A" w:rsidTr="00C2081A">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Sl.No</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Panel Year</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No of Vacancies</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Meant for DR</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Meant for RPs</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Ocs</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SCs</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STs</w:t>
            </w:r>
          </w:p>
        </w:tc>
      </w:tr>
      <w:tr w:rsidR="00C2081A" w:rsidTr="00C2081A">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1.</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2016-17</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18</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6</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12</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9</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3</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0</w:t>
            </w:r>
          </w:p>
        </w:tc>
      </w:tr>
      <w:tr w:rsidR="00C2081A" w:rsidTr="00C2081A">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2.</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2017-18</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22</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6</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16</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13</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2</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1A" w:rsidRDefault="00C2081A">
            <w:pPr>
              <w:jc w:val="center"/>
              <w:rPr>
                <w:rFonts w:ascii="Times New Roman" w:hAnsi="Times New Roman" w:cs="Times New Roman"/>
                <w:sz w:val="24"/>
                <w:szCs w:val="24"/>
              </w:rPr>
            </w:pPr>
            <w:r>
              <w:rPr>
                <w:rFonts w:ascii="Times New Roman" w:hAnsi="Times New Roman" w:cs="Times New Roman"/>
                <w:sz w:val="24"/>
                <w:szCs w:val="24"/>
              </w:rPr>
              <w:t>1</w:t>
            </w:r>
          </w:p>
        </w:tc>
      </w:tr>
    </w:tbl>
    <w:p w:rsidR="00C2081A" w:rsidRDefault="00C2081A" w:rsidP="00C2081A">
      <w:pPr>
        <w:rPr>
          <w:rFonts w:ascii="Times New Roman" w:hAnsi="Times New Roman" w:cs="Times New Roman"/>
          <w:sz w:val="24"/>
          <w:szCs w:val="24"/>
          <w:lang w:bidi="ar-SA"/>
        </w:rPr>
      </w:pPr>
    </w:p>
    <w:p w:rsidR="00C2081A" w:rsidRDefault="00C2081A" w:rsidP="00C2081A">
      <w:pPr>
        <w:rPr>
          <w:rFonts w:ascii="Times New Roman" w:hAnsi="Times New Roman" w:cs="Times New Roman"/>
          <w:sz w:val="24"/>
          <w:szCs w:val="24"/>
        </w:rPr>
      </w:pPr>
      <w:r>
        <w:rPr>
          <w:rFonts w:ascii="Times New Roman" w:hAnsi="Times New Roman" w:cs="Times New Roman"/>
          <w:sz w:val="24"/>
          <w:szCs w:val="24"/>
        </w:rPr>
        <w:tab/>
        <w:t>Thus, the persons placed in the panel years as shown in the Annexure-I to this show cause notice may file their writtern objections if any, withinn 15 days from the date of issue of this show cause notice.</w:t>
      </w:r>
    </w:p>
    <w:p w:rsidR="00C2081A" w:rsidRDefault="00C2081A" w:rsidP="00C2081A">
      <w:pPr>
        <w:rPr>
          <w:rFonts w:ascii="Times New Roman" w:hAnsi="Times New Roman" w:cs="Times New Roman"/>
          <w:sz w:val="24"/>
          <w:szCs w:val="24"/>
        </w:rPr>
      </w:pPr>
      <w:r>
        <w:rPr>
          <w:rFonts w:ascii="Times New Roman" w:hAnsi="Times New Roman" w:cs="Times New Roman"/>
          <w:sz w:val="24"/>
          <w:szCs w:val="24"/>
        </w:rPr>
        <w:tab/>
        <w:t xml:space="preserve">The ACTOs not adjusted in the panel years 2016-2017 and 2017-2018 are shown in Annexure-I I. The notice is being kept in the Department portal </w:t>
      </w:r>
      <w:hyperlink r:id="rId5" w:history="1">
        <w:r>
          <w:rPr>
            <w:rStyle w:val="Hyperlink"/>
            <w:rFonts w:ascii="Times New Roman" w:hAnsi="Times New Roman" w:cs="Times New Roman"/>
            <w:sz w:val="24"/>
            <w:szCs w:val="24"/>
          </w:rPr>
          <w:t>www.tgct.gov.in</w:t>
        </w:r>
      </w:hyperlink>
      <w:r>
        <w:rPr>
          <w:rFonts w:ascii="Times New Roman" w:hAnsi="Times New Roman" w:cs="Times New Roman"/>
          <w:sz w:val="24"/>
          <w:szCs w:val="24"/>
        </w:rPr>
        <w:tab/>
        <w:t>also. The concerned individuals may file their writern objections, if any, within (15) days from the date of issued of this show caue notice failing which, it will be construed that they are having no objections to file against the proposals made herein and orders, as deemed fit,w ould be passed, without any further notice in the matter.</w:t>
      </w:r>
    </w:p>
    <w:p w:rsidR="00C2081A" w:rsidRDefault="00C2081A" w:rsidP="00C2081A">
      <w:pPr>
        <w:rPr>
          <w:rFonts w:ascii="Times New Roman" w:hAnsi="Times New Roman" w:cs="Times New Roman"/>
          <w:sz w:val="24"/>
          <w:szCs w:val="24"/>
        </w:rPr>
      </w:pPr>
      <w:r>
        <w:rPr>
          <w:rFonts w:ascii="Times New Roman" w:hAnsi="Times New Roman" w:cs="Times New Roman"/>
          <w:sz w:val="24"/>
          <w:szCs w:val="24"/>
        </w:rPr>
        <w:tab/>
        <w:t>The Show cause notice shall be subject to outcome of SLP/ OA/ WPs,if any, before the respective appellate forums.</w:t>
      </w:r>
    </w:p>
    <w:p w:rsidR="00C2081A" w:rsidRDefault="00C2081A" w:rsidP="00C2081A">
      <w:pPr>
        <w:rPr>
          <w:szCs w:val="22"/>
        </w:rPr>
      </w:pPr>
      <w:r>
        <w:rPr>
          <w:rFonts w:ascii="Times New Roman" w:hAnsi="Times New Roman" w:cs="Times New Roman"/>
          <w:sz w:val="24"/>
          <w:szCs w:val="24"/>
        </w:rPr>
        <w:lastRenderedPageBreak/>
        <w:tab/>
        <w:t xml:space="preserve">A cpy of this notice is also available on the CTD portal and can be assessed at the web address </w:t>
      </w:r>
      <w:hyperlink r:id="rId6" w:history="1">
        <w:r>
          <w:rPr>
            <w:rStyle w:val="Hyperlink"/>
            <w:rFonts w:ascii="Times New Roman" w:hAnsi="Times New Roman" w:cs="Times New Roman"/>
            <w:sz w:val="24"/>
            <w:szCs w:val="24"/>
          </w:rPr>
          <w:t>www.tgct.gov.in</w:t>
        </w:r>
      </w:hyperlink>
      <w:r>
        <w:rPr>
          <w:rFonts w:ascii="Times New Roman" w:hAnsi="Times New Roman" w:cs="Times New Roman"/>
          <w:sz w:val="24"/>
          <w:szCs w:val="24"/>
        </w:rPr>
        <w:t>.</w:t>
      </w:r>
    </w:p>
    <w:p w:rsidR="00C2081A" w:rsidRDefault="00C2081A" w:rsidP="00C2081A">
      <w:pPr>
        <w:pStyle w:val="NoSpacing"/>
      </w:pPr>
      <w:r>
        <w:tab/>
      </w:r>
      <w:r>
        <w:tab/>
      </w:r>
      <w:r>
        <w:tab/>
      </w:r>
      <w:r>
        <w:tab/>
      </w:r>
      <w:r>
        <w:tab/>
      </w:r>
      <w:r>
        <w:tab/>
      </w:r>
      <w:r>
        <w:tab/>
      </w:r>
      <w:r>
        <w:tab/>
      </w:r>
      <w:r>
        <w:tab/>
        <w:t xml:space="preserve">  Sd/-</w:t>
      </w:r>
    </w:p>
    <w:p w:rsidR="00C2081A" w:rsidRDefault="00C2081A" w:rsidP="00C2081A">
      <w:pPr>
        <w:pStyle w:val="NoSpacing"/>
      </w:pPr>
      <w:r>
        <w:tab/>
      </w:r>
      <w:r>
        <w:tab/>
      </w:r>
      <w:r>
        <w:tab/>
      </w:r>
      <w:r>
        <w:tab/>
      </w:r>
      <w:r>
        <w:tab/>
      </w:r>
      <w:r>
        <w:tab/>
      </w:r>
      <w:r>
        <w:tab/>
      </w:r>
      <w:r>
        <w:tab/>
        <w:t xml:space="preserve">   Joint Commissioner(ST)</w:t>
      </w:r>
    </w:p>
    <w:p w:rsidR="00C2081A" w:rsidRDefault="00C2081A" w:rsidP="00C2081A">
      <w:pPr>
        <w:pStyle w:val="NoSpacing"/>
      </w:pPr>
      <w:r>
        <w:tab/>
      </w:r>
      <w:r>
        <w:tab/>
      </w:r>
      <w:r>
        <w:tab/>
      </w:r>
      <w:r>
        <w:tab/>
      </w:r>
      <w:r>
        <w:tab/>
      </w:r>
      <w:r>
        <w:tab/>
      </w:r>
      <w:r>
        <w:tab/>
      </w:r>
      <w:r>
        <w:tab/>
        <w:t>Secunderabad Division, Hyd.</w:t>
      </w:r>
    </w:p>
    <w:p w:rsidR="00C2081A" w:rsidRDefault="00C2081A" w:rsidP="00C2081A">
      <w:pPr>
        <w:pStyle w:val="NoSpacing"/>
      </w:pPr>
      <w:r>
        <w:t>To</w:t>
      </w:r>
    </w:p>
    <w:p w:rsidR="00C2081A" w:rsidRDefault="00C2081A" w:rsidP="00C2081A">
      <w:pPr>
        <w:pStyle w:val="NoSpacing"/>
      </w:pPr>
      <w:r>
        <w:t>The individuals through the controlling officers concerned.</w:t>
      </w:r>
    </w:p>
    <w:p w:rsidR="00C2081A" w:rsidRDefault="00C2081A" w:rsidP="00C2081A">
      <w:pPr>
        <w:pStyle w:val="NoSpacing"/>
      </w:pPr>
      <w:r>
        <w:t>The Joint Commissioners(ST), Abids, Begumpet, Charminar, Punjagutta divisions., Hyd.</w:t>
      </w:r>
    </w:p>
    <w:p w:rsidR="00C2081A" w:rsidRDefault="00C2081A" w:rsidP="00C2081A">
      <w:pPr>
        <w:pStyle w:val="NoSpacing"/>
      </w:pPr>
      <w:r>
        <w:t>The Appellate Commissions (ST), Punjagutta/ Secunderabad.</w:t>
      </w:r>
    </w:p>
    <w:p w:rsidR="00C2081A" w:rsidRDefault="00C2081A" w:rsidP="00C2081A">
      <w:pPr>
        <w:pStyle w:val="NoSpacing"/>
      </w:pPr>
      <w:r>
        <w:t>The Additional Commissioner(CT), Enforcement wing, Hyd.</w:t>
      </w:r>
    </w:p>
    <w:p w:rsidR="00C2081A" w:rsidRDefault="00C2081A" w:rsidP="00C2081A">
      <w:pPr>
        <w:pStyle w:val="NoSpacing"/>
      </w:pPr>
      <w:r>
        <w:t>The Commissioner(CT), T.S.</w:t>
      </w:r>
    </w:p>
    <w:p w:rsidR="00C2081A" w:rsidRDefault="00C2081A" w:rsidP="00C2081A">
      <w:pPr>
        <w:pStyle w:val="NoSpacing"/>
      </w:pPr>
      <w:r>
        <w:t>The Assistant Commissioners(ST) in Secunderabad Division, Hyd.</w:t>
      </w:r>
    </w:p>
    <w:p w:rsidR="00C2081A" w:rsidRDefault="00C2081A" w:rsidP="00C2081A">
      <w:pPr>
        <w:pStyle w:val="NoSpacing"/>
      </w:pPr>
      <w:r>
        <w:t>The ACTOs working in the O/o JC(ST), Secunderabad Division, Hyd.</w:t>
      </w:r>
    </w:p>
    <w:p w:rsidR="00C2081A" w:rsidRDefault="00C2081A" w:rsidP="00C2081A">
      <w:pPr>
        <w:pStyle w:val="NoSpacing"/>
      </w:pPr>
    </w:p>
    <w:p w:rsidR="00C2081A" w:rsidRDefault="00C2081A" w:rsidP="00C2081A">
      <w:pPr>
        <w:pStyle w:val="NoSpacing"/>
      </w:pPr>
      <w:r>
        <w:tab/>
      </w:r>
      <w:r>
        <w:tab/>
      </w:r>
      <w:r>
        <w:tab/>
      </w:r>
      <w:r>
        <w:tab/>
      </w:r>
      <w:r>
        <w:tab/>
      </w:r>
      <w:r>
        <w:tab/>
        <w:t>//t.c.f.b.o//</w:t>
      </w:r>
    </w:p>
    <w:p w:rsidR="00C2081A" w:rsidRDefault="00C2081A" w:rsidP="00C2081A">
      <w:pPr>
        <w:pStyle w:val="NoSpacing"/>
      </w:pPr>
      <w:r>
        <w:tab/>
      </w:r>
      <w:r>
        <w:tab/>
      </w:r>
      <w:r>
        <w:tab/>
      </w:r>
      <w:r>
        <w:tab/>
      </w:r>
      <w:r>
        <w:tab/>
      </w:r>
      <w:r>
        <w:tab/>
      </w:r>
      <w:r>
        <w:tab/>
      </w:r>
      <w:r>
        <w:tab/>
      </w:r>
      <w:r>
        <w:tab/>
        <w:t>Manager</w:t>
      </w:r>
    </w:p>
    <w:p w:rsidR="00CF42B9" w:rsidRDefault="00CF42B9" w:rsidP="00C2081A">
      <w:pPr>
        <w:pStyle w:val="NoSpacing"/>
      </w:pPr>
    </w:p>
    <w:sectPr w:rsidR="00CF42B9" w:rsidSect="00B346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D3130"/>
    <w:multiLevelType w:val="hybridMultilevel"/>
    <w:tmpl w:val="6B0879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596502C"/>
    <w:multiLevelType w:val="hybridMultilevel"/>
    <w:tmpl w:val="E9B8C6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2081A"/>
    <w:rsid w:val="00062530"/>
    <w:rsid w:val="00075E08"/>
    <w:rsid w:val="00101D30"/>
    <w:rsid w:val="003A25F1"/>
    <w:rsid w:val="00612D1F"/>
    <w:rsid w:val="00B346EE"/>
    <w:rsid w:val="00C15CD4"/>
    <w:rsid w:val="00C2081A"/>
    <w:rsid w:val="00C22090"/>
    <w:rsid w:val="00CC2E6A"/>
    <w:rsid w:val="00CF42B9"/>
    <w:rsid w:val="00FF6F7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081A"/>
    <w:rPr>
      <w:color w:val="0000FF" w:themeColor="hyperlink"/>
      <w:u w:val="single"/>
    </w:rPr>
  </w:style>
  <w:style w:type="paragraph" w:styleId="NoSpacing">
    <w:name w:val="No Spacing"/>
    <w:uiPriority w:val="1"/>
    <w:qFormat/>
    <w:rsid w:val="00C2081A"/>
    <w:pPr>
      <w:spacing w:after="0" w:line="240" w:lineRule="auto"/>
    </w:pPr>
    <w:rPr>
      <w:szCs w:val="22"/>
      <w:lang w:bidi="ar-SA"/>
    </w:rPr>
  </w:style>
  <w:style w:type="paragraph" w:styleId="ListParagraph">
    <w:name w:val="List Paragraph"/>
    <w:basedOn w:val="Normal"/>
    <w:uiPriority w:val="34"/>
    <w:qFormat/>
    <w:rsid w:val="00C2081A"/>
    <w:pPr>
      <w:ind w:left="720"/>
      <w:contextualSpacing/>
    </w:pPr>
    <w:rPr>
      <w:szCs w:val="22"/>
      <w:lang w:bidi="ar-SA"/>
    </w:rPr>
  </w:style>
  <w:style w:type="table" w:styleId="TableGrid">
    <w:name w:val="Table Grid"/>
    <w:basedOn w:val="TableNormal"/>
    <w:uiPriority w:val="59"/>
    <w:rsid w:val="00C2081A"/>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71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gct.gov.in" TargetMode="External"/><Relationship Id="rId5" Type="http://schemas.openxmlformats.org/officeDocument/2006/relationships/hyperlink" Target="http://www.tgct.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dcterms:created xsi:type="dcterms:W3CDTF">2020-12-23T06:48:00Z</dcterms:created>
  <dcterms:modified xsi:type="dcterms:W3CDTF">2020-12-23T06:51:00Z</dcterms:modified>
</cp:coreProperties>
</file>